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07" w:rsidRPr="0022596C" w:rsidRDefault="00270207" w:rsidP="00270207">
      <w:pPr>
        <w:pStyle w:val="GameTitle"/>
        <w:rPr>
          <w:rFonts w:asciiTheme="minorHAnsi" w:hAnsiTheme="minorHAnsi"/>
          <w:color w:val="002060"/>
          <w:sz w:val="32"/>
          <w:szCs w:val="18"/>
        </w:rPr>
      </w:pPr>
      <w:r w:rsidRPr="0022596C">
        <w:rPr>
          <w:rFonts w:asciiTheme="minorHAnsi" w:hAnsiTheme="minorHAnsi"/>
          <w:color w:val="002060"/>
          <w:sz w:val="32"/>
          <w:szCs w:val="18"/>
        </w:rPr>
        <w:t xml:space="preserve">Game of Floods – </w:t>
      </w:r>
      <w:r w:rsidR="00C00D94" w:rsidRPr="0022596C">
        <w:rPr>
          <w:rFonts w:asciiTheme="minorHAnsi" w:hAnsiTheme="minorHAnsi"/>
          <w:color w:val="002060"/>
          <w:sz w:val="32"/>
          <w:szCs w:val="18"/>
        </w:rPr>
        <w:t>Resilience Harbor</w:t>
      </w:r>
    </w:p>
    <w:tbl>
      <w:tblPr>
        <w:tblW w:w="15045" w:type="dxa"/>
        <w:tblInd w:w="93" w:type="dxa"/>
        <w:tblLook w:val="04A0" w:firstRow="1" w:lastRow="0" w:firstColumn="1" w:lastColumn="0" w:noHBand="0" w:noVBand="1"/>
      </w:tblPr>
      <w:tblGrid>
        <w:gridCol w:w="3165"/>
        <w:gridCol w:w="270"/>
        <w:gridCol w:w="3674"/>
        <w:gridCol w:w="16"/>
        <w:gridCol w:w="270"/>
        <w:gridCol w:w="3420"/>
        <w:gridCol w:w="4230"/>
      </w:tblGrid>
      <w:tr w:rsidR="00276765" w:rsidRPr="0022596C" w:rsidTr="00015E8B">
        <w:trPr>
          <w:trHeight w:val="525"/>
        </w:trPr>
        <w:tc>
          <w:tcPr>
            <w:tcW w:w="15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538DD5"/>
            <w:noWrap/>
            <w:vAlign w:val="bottom"/>
            <w:hideMark/>
          </w:tcPr>
          <w:p w:rsidR="00276765" w:rsidRPr="0022596C" w:rsidRDefault="00276765" w:rsidP="00AE4FCB">
            <w:pPr>
              <w:spacing w:after="0" w:line="240" w:lineRule="auto"/>
              <w:rPr>
                <w:rFonts w:eastAsia="Times New Roman" w:cs="Times New Roman"/>
                <w:b/>
                <w:color w:val="FFFFFF"/>
                <w:sz w:val="32"/>
                <w:szCs w:val="18"/>
              </w:rPr>
            </w:pPr>
            <w:r w:rsidRPr="0022596C">
              <w:rPr>
                <w:rFonts w:eastAsia="Times New Roman" w:cs="Times New Roman"/>
                <w:b/>
                <w:color w:val="FFFFFF"/>
                <w:sz w:val="32"/>
                <w:szCs w:val="18"/>
              </w:rPr>
              <w:t>Cost of Adaptation</w:t>
            </w:r>
          </w:p>
        </w:tc>
      </w:tr>
      <w:tr w:rsidR="00270207" w:rsidRPr="0022596C" w:rsidTr="00015E8B">
        <w:trPr>
          <w:gridAfter w:val="1"/>
          <w:wAfter w:w="4230" w:type="dxa"/>
          <w:trHeight w:val="558"/>
        </w:trPr>
        <w:tc>
          <w:tcPr>
            <w:tcW w:w="3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270207" w:rsidRPr="0022596C" w:rsidTr="00015E8B">
        <w:trPr>
          <w:gridAfter w:val="1"/>
          <w:wAfter w:w="4230" w:type="dxa"/>
          <w:trHeight w:val="261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Relocating and Raising Assets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270207" w:rsidRPr="0022596C" w:rsidTr="00015E8B">
        <w:trPr>
          <w:gridAfter w:val="1"/>
          <w:wAfter w:w="4230" w:type="dxa"/>
          <w:trHeight w:val="297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EB3E1C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U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nit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07" w:rsidRPr="0022596C" w:rsidRDefault="00EB3E1C" w:rsidP="00EB3E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C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ost/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U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 xml:space="preserve">nit - 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R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elocating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07" w:rsidRPr="0022596C" w:rsidRDefault="00EB3E1C" w:rsidP="00EB3E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C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ost/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U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 xml:space="preserve">nit - 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R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aising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1C5CC6" w:rsidP="001C5CC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Estates </w:t>
            </w:r>
            <w:r w:rsidR="00C00D94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or Townho</w:t>
            </w:r>
            <w:r>
              <w:rPr>
                <w:rFonts w:eastAsia="Times New Roman" w:cs="Times New Roman"/>
                <w:color w:val="000000"/>
                <w:sz w:val="20"/>
                <w:szCs w:val="18"/>
              </w:rPr>
              <w:t>mes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$ 100 k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/home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$ 50 k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/home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School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$ 2.5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Hospital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$ 6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$ 6 M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Senior Living Center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$3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$1.5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Downtown village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$ 500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$ 350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Power plant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$ 25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$15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Park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n/a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Pump station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$ 200 k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Substation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$2 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$300 k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Bridge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$ 10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Road - 10,000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$ 200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Bike path – 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$ 50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2596C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$25 k</w:t>
            </w:r>
          </w:p>
        </w:tc>
      </w:tr>
      <w:tr w:rsidR="00C00D9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0D94" w:rsidRPr="0022596C" w:rsidRDefault="00C00D9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Historic Courthouse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D94" w:rsidRPr="0022596C" w:rsidRDefault="00C00D9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0D94" w:rsidRPr="0022596C" w:rsidRDefault="0022596C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D94" w:rsidRPr="0022596C" w:rsidRDefault="00C00D9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0D94" w:rsidRPr="0022596C" w:rsidRDefault="0022596C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n/a</w:t>
            </w:r>
          </w:p>
        </w:tc>
      </w:tr>
      <w:tr w:rsidR="00270207" w:rsidRPr="0022596C" w:rsidTr="00015E8B">
        <w:trPr>
          <w:gridAfter w:val="1"/>
          <w:wAfter w:w="4230" w:type="dxa"/>
          <w:trHeight w:val="323"/>
        </w:trPr>
        <w:tc>
          <w:tcPr>
            <w:tcW w:w="3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0207" w:rsidRPr="0022596C" w:rsidRDefault="00270207" w:rsidP="005B0F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0207" w:rsidRPr="0022596C" w:rsidRDefault="00270207" w:rsidP="0022693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270207" w:rsidRPr="0022596C" w:rsidTr="00015E8B">
        <w:trPr>
          <w:gridAfter w:val="1"/>
          <w:wAfter w:w="4230" w:type="dxa"/>
          <w:trHeight w:val="279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Asset Protection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vAlign w:val="bottom"/>
          </w:tcPr>
          <w:p w:rsidR="00270207" w:rsidRPr="0022596C" w:rsidRDefault="00270207" w:rsidP="009921B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vAlign w:val="bottom"/>
          </w:tcPr>
          <w:p w:rsidR="00270207" w:rsidRPr="0022596C" w:rsidRDefault="00270207" w:rsidP="009921B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270207" w:rsidRPr="0022596C" w:rsidTr="00015E8B">
        <w:trPr>
          <w:gridAfter w:val="1"/>
          <w:wAfter w:w="4230" w:type="dxa"/>
          <w:trHeight w:val="297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07" w:rsidRPr="0022596C" w:rsidRDefault="00270207" w:rsidP="00BB7EC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 xml:space="preserve">Protective circular flood wall to </w:t>
            </w:r>
            <w:r w:rsidR="00BB7EC8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1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'</w:t>
            </w:r>
            <w:r w:rsidR="001C3925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 xml:space="preserve">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0207" w:rsidRPr="0022596C" w:rsidRDefault="00270207" w:rsidP="00BB7EC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 xml:space="preserve">Protective circular flood wall to </w:t>
            </w:r>
            <w:r w:rsidR="00BB7EC8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3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'</w:t>
            </w:r>
            <w:r w:rsidR="001C3925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 xml:space="preserve"> SLR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Power Plant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$ 400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$ 700 k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Substation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$200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$ 300 k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Wastewater Treatment Plant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$ 500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$ 750 k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Stormwater Filtration Plant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$ 200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$ 350 k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Water Treatment Plant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$600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$800 k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Pump station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1C5C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$100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$ 150 k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Transportation Hub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$200 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8733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$400 k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7020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Shoreline Protection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2693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270207" w:rsidRPr="0022596C" w:rsidRDefault="00270207" w:rsidP="0022693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020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EB3E1C" w:rsidP="0022693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U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nit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EB3E1C" w:rsidP="00EB3E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C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ost/</w:t>
            </w: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U</w:t>
            </w:r>
            <w:r w:rsidR="00270207"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nit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BB7EC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Traditional levee –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feet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$ 2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BB7EC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Traditional levee –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3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feet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$ 5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BB7EC8" w:rsidP="00BB7EC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Living levee – 1</w:t>
            </w:r>
            <w:r w:rsidR="00270207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feet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$ 3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BB7EC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Living levee –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3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feet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$ 8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1C392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Seawall 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>– 1 feet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$ 1.5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1C392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Seawall </w:t>
            </w:r>
            <w:r w:rsidR="001C3925">
              <w:rPr>
                <w:rFonts w:eastAsia="Times New Roman" w:cs="Times New Roman"/>
                <w:color w:val="000000"/>
                <w:sz w:val="20"/>
                <w:szCs w:val="18"/>
              </w:rPr>
              <w:t>– 3 feet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9921B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0207" w:rsidRPr="0022596C" w:rsidRDefault="00270207" w:rsidP="0027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$ 4 M</w:t>
            </w:r>
          </w:p>
        </w:tc>
      </w:tr>
      <w:tr w:rsidR="0027020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269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Flood gates / Tidal barrier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BB7EC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Sized to close  off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harbor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to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feet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207" w:rsidRPr="0022596C" w:rsidRDefault="00270207" w:rsidP="0027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$ 10 M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2693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Flood gates / Tidal barrier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BB7EC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Sized to close  off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harbor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to 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3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feet of SLR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0FD4" w:rsidRPr="0022596C" w:rsidRDefault="005B0FD4" w:rsidP="00BB7EC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$ 1</w:t>
            </w:r>
            <w:r w:rsidR="00BB7EC8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5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M</w:t>
            </w:r>
          </w:p>
        </w:tc>
      </w:tr>
      <w:tr w:rsidR="005B0FD4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FD4" w:rsidRPr="0022596C" w:rsidRDefault="005B0FD4" w:rsidP="009921B0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Mangrove</w:t>
            </w:r>
            <w:r w:rsidR="001C5CC6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Restoration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FD4" w:rsidRPr="0022596C" w:rsidRDefault="005B0FD4" w:rsidP="00371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10,000 linear feet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D4" w:rsidRPr="0022596C" w:rsidRDefault="005B0FD4" w:rsidP="0027676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FD4" w:rsidRPr="0022596C" w:rsidRDefault="005B0FD4" w:rsidP="0027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$5 M</w:t>
            </w:r>
          </w:p>
        </w:tc>
      </w:tr>
      <w:tr w:rsidR="00416AE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416AE7" w:rsidRPr="0022596C" w:rsidRDefault="00416AE7" w:rsidP="00CD0E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lastRenderedPageBreak/>
              <w:t>Non-Structural Measures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416AE7" w:rsidRPr="0022596C" w:rsidRDefault="00416AE7" w:rsidP="00CD0E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416AE7" w:rsidRPr="0022596C" w:rsidRDefault="00416AE7" w:rsidP="00CD0E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416AE7" w:rsidRPr="0022596C" w:rsidRDefault="00416AE7" w:rsidP="00CD0E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C2D69B" w:themeFill="accent3" w:themeFillTint="99"/>
            <w:noWrap/>
            <w:vAlign w:val="bottom"/>
          </w:tcPr>
          <w:p w:rsidR="00416AE7" w:rsidRPr="0022596C" w:rsidRDefault="00416AE7" w:rsidP="00CD0E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416AE7" w:rsidRPr="0022596C" w:rsidTr="00015E8B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AE7" w:rsidRPr="0022596C" w:rsidRDefault="00416AE7" w:rsidP="00CD0E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AE7" w:rsidRPr="0022596C" w:rsidRDefault="00416AE7" w:rsidP="00CD0E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AE7" w:rsidRPr="0022596C" w:rsidRDefault="00416AE7" w:rsidP="00CD0E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Unit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AE7" w:rsidRPr="0022596C" w:rsidRDefault="00416AE7" w:rsidP="00CD0E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AE7" w:rsidRPr="0022596C" w:rsidRDefault="00416AE7" w:rsidP="00CD0E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b/>
                <w:bCs/>
                <w:color w:val="000000"/>
                <w:sz w:val="20"/>
                <w:szCs w:val="18"/>
              </w:rPr>
              <w:t>Cost/Unit</w:t>
            </w:r>
          </w:p>
        </w:tc>
      </w:tr>
      <w:tr w:rsidR="00416AE7" w:rsidRPr="0022596C" w:rsidTr="00407945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74712D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Building Code Update</w:t>
            </w:r>
            <w:r w:rsidR="00EC35E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to require</w:t>
            </w:r>
            <w:r w:rsidR="00407945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new structures to be elevated above future flood elevations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74712D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  <w:r w:rsidR="0022596C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and Implementation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74712D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$1</w:t>
            </w:r>
            <w:r w:rsidR="00C00D94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50</w:t>
            </w: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k</w:t>
            </w:r>
          </w:p>
        </w:tc>
      </w:tr>
      <w:tr w:rsidR="00416AE7" w:rsidRPr="0022596C" w:rsidTr="00407945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C00D94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Solar and Wind Feasibility Study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C00D94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C00D94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$250 k</w:t>
            </w:r>
          </w:p>
        </w:tc>
      </w:tr>
      <w:tr w:rsidR="00416AE7" w:rsidRPr="0022596C" w:rsidTr="00407945">
        <w:trPr>
          <w:gridAfter w:val="1"/>
          <w:wAfter w:w="4230" w:type="dxa"/>
          <w:trHeight w:val="512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015E8B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King Tides Public Awareness Campaign and Warning Program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015E8B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  <w:r w:rsid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and Implementation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015E8B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$200 k</w:t>
            </w:r>
          </w:p>
        </w:tc>
      </w:tr>
      <w:tr w:rsidR="00407945" w:rsidRPr="0022596C" w:rsidTr="00407945">
        <w:trPr>
          <w:gridAfter w:val="1"/>
          <w:wAfter w:w="4230" w:type="dxa"/>
          <w:trHeight w:val="332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Cost of Inaction Study to justify taking action to adapt to climate change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1A1C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$</w:t>
            </w:r>
            <w:r w:rsidR="001A1C92">
              <w:rPr>
                <w:rFonts w:eastAsia="Times New Roman" w:cs="Times New Roman"/>
                <w:color w:val="000000"/>
                <w:sz w:val="20"/>
                <w:szCs w:val="18"/>
              </w:rPr>
              <w:t>200</w:t>
            </w:r>
            <w:r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 k</w:t>
            </w:r>
          </w:p>
        </w:tc>
      </w:tr>
      <w:tr w:rsidR="00407945" w:rsidRPr="0022596C" w:rsidTr="00407945">
        <w:trPr>
          <w:gridAfter w:val="1"/>
          <w:wAfter w:w="4230" w:type="dxa"/>
          <w:trHeight w:val="332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Track and monitor storm events and damage to identify vulnerable areas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Monitoring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$250 k</w:t>
            </w:r>
          </w:p>
        </w:tc>
      </w:tr>
      <w:tr w:rsidR="00407945" w:rsidRPr="0022596C" w:rsidTr="00407945">
        <w:trPr>
          <w:gridAfter w:val="1"/>
          <w:wAfter w:w="4230" w:type="dxa"/>
          <w:trHeight w:val="332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Update Hazard Mitigation Plan and identify potential flood mitigation projects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$250 k</w:t>
            </w:r>
          </w:p>
        </w:tc>
      </w:tr>
      <w:tr w:rsidR="00407945" w:rsidRPr="0022596C" w:rsidTr="00407945">
        <w:trPr>
          <w:gridAfter w:val="1"/>
          <w:wAfter w:w="4230" w:type="dxa"/>
          <w:trHeight w:val="332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Develop guidance to consider sea level rise in Capital Improvement Planning process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7945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7945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>$100 k</w:t>
            </w:r>
          </w:p>
        </w:tc>
      </w:tr>
      <w:tr w:rsidR="00416AE7" w:rsidRPr="0022596C" w:rsidTr="00407945">
        <w:trPr>
          <w:gridAfter w:val="1"/>
          <w:wAfter w:w="4230" w:type="dxa"/>
          <w:trHeight w:val="300"/>
        </w:trPr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015E8B" w:rsidP="00407945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Citywide </w:t>
            </w:r>
            <w:bookmarkStart w:id="0" w:name="_GoBack"/>
            <w:bookmarkEnd w:id="0"/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Sustainability Plan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015E8B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Study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16AE7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AE7" w:rsidRPr="0022596C" w:rsidRDefault="00407945" w:rsidP="004079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18"/>
              </w:rPr>
            </w:pPr>
            <w:r>
              <w:rPr>
                <w:rFonts w:eastAsia="Times New Roman" w:cs="Times New Roman"/>
                <w:color w:val="000000"/>
                <w:sz w:val="20"/>
                <w:szCs w:val="18"/>
              </w:rPr>
              <w:t xml:space="preserve">$250 </w:t>
            </w:r>
            <w:r w:rsidR="00015E8B" w:rsidRPr="0022596C">
              <w:rPr>
                <w:rFonts w:eastAsia="Times New Roman" w:cs="Times New Roman"/>
                <w:color w:val="000000"/>
                <w:sz w:val="20"/>
                <w:szCs w:val="18"/>
              </w:rPr>
              <w:t>k</w:t>
            </w:r>
          </w:p>
        </w:tc>
      </w:tr>
    </w:tbl>
    <w:p w:rsidR="00416AE7" w:rsidRPr="0022596C" w:rsidRDefault="00416AE7">
      <w:pPr>
        <w:rPr>
          <w:sz w:val="20"/>
          <w:szCs w:val="18"/>
        </w:rPr>
      </w:pPr>
    </w:p>
    <w:sectPr w:rsidR="00416AE7" w:rsidRPr="0022596C" w:rsidSect="00AE4FCB">
      <w:headerReference w:type="default" r:id="rId7"/>
      <w:footerReference w:type="default" r:id="rId8"/>
      <w:pgSz w:w="12240" w:h="15840"/>
      <w:pgMar w:top="1440" w:right="576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25" w:rsidRDefault="001C3925" w:rsidP="001C3925">
      <w:pPr>
        <w:spacing w:after="0" w:line="240" w:lineRule="auto"/>
      </w:pPr>
      <w:r>
        <w:separator/>
      </w:r>
    </w:p>
  </w:endnote>
  <w:endnote w:type="continuationSeparator" w:id="0">
    <w:p w:rsidR="001C3925" w:rsidRDefault="001C3925" w:rsidP="001C3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450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3925" w:rsidRDefault="001C39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C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3925" w:rsidRDefault="001C39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25" w:rsidRDefault="001C3925" w:rsidP="001C3925">
      <w:pPr>
        <w:spacing w:after="0" w:line="240" w:lineRule="auto"/>
      </w:pPr>
      <w:r>
        <w:separator/>
      </w:r>
    </w:p>
  </w:footnote>
  <w:footnote w:type="continuationSeparator" w:id="0">
    <w:p w:rsidR="001C3925" w:rsidRDefault="001C3925" w:rsidP="001C3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925" w:rsidRDefault="001C3925">
    <w:pPr>
      <w:pStyle w:val="Header"/>
    </w:pPr>
    <w:r>
      <w:t>Urban Sustainability Directors Network – Climate Preparedness Training Toolkit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765"/>
    <w:rsid w:val="00015E8B"/>
    <w:rsid w:val="000475B0"/>
    <w:rsid w:val="000D0EBF"/>
    <w:rsid w:val="001A1C92"/>
    <w:rsid w:val="001B1D79"/>
    <w:rsid w:val="001C3925"/>
    <w:rsid w:val="001C5CC6"/>
    <w:rsid w:val="0022596C"/>
    <w:rsid w:val="00226931"/>
    <w:rsid w:val="00270207"/>
    <w:rsid w:val="00276765"/>
    <w:rsid w:val="00371F97"/>
    <w:rsid w:val="00407945"/>
    <w:rsid w:val="00416AE7"/>
    <w:rsid w:val="005B0FD4"/>
    <w:rsid w:val="005F6A0E"/>
    <w:rsid w:val="0074712D"/>
    <w:rsid w:val="008733ED"/>
    <w:rsid w:val="00AE4FCB"/>
    <w:rsid w:val="00BB7EC8"/>
    <w:rsid w:val="00BF2750"/>
    <w:rsid w:val="00C00D94"/>
    <w:rsid w:val="00EB3E1C"/>
    <w:rsid w:val="00EC35E5"/>
    <w:rsid w:val="00F9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ameTitle">
    <w:name w:val="Game Title"/>
    <w:basedOn w:val="Normal"/>
    <w:qFormat/>
    <w:rsid w:val="00270207"/>
    <w:pPr>
      <w:spacing w:after="0"/>
      <w:jc w:val="center"/>
    </w:pPr>
    <w:rPr>
      <w:rFonts w:ascii="Forte" w:hAnsi="Forte"/>
      <w:color w:val="4F6228" w:themeColor="accent3" w:themeShade="80"/>
      <w:sz w:val="40"/>
      <w:szCs w:val="24"/>
    </w:rPr>
  </w:style>
  <w:style w:type="paragraph" w:styleId="Header">
    <w:name w:val="header"/>
    <w:basedOn w:val="Normal"/>
    <w:link w:val="HeaderChar"/>
    <w:uiPriority w:val="99"/>
    <w:unhideWhenUsed/>
    <w:rsid w:val="001C39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925"/>
  </w:style>
  <w:style w:type="paragraph" w:styleId="Footer">
    <w:name w:val="footer"/>
    <w:basedOn w:val="Normal"/>
    <w:link w:val="FooterChar"/>
    <w:uiPriority w:val="99"/>
    <w:unhideWhenUsed/>
    <w:rsid w:val="001C39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925"/>
  </w:style>
  <w:style w:type="paragraph" w:styleId="BalloonText">
    <w:name w:val="Balloon Text"/>
    <w:basedOn w:val="Normal"/>
    <w:link w:val="BalloonTextChar"/>
    <w:uiPriority w:val="99"/>
    <w:semiHidden/>
    <w:unhideWhenUsed/>
    <w:rsid w:val="0004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ameTitle">
    <w:name w:val="Game Title"/>
    <w:basedOn w:val="Normal"/>
    <w:qFormat/>
    <w:rsid w:val="00270207"/>
    <w:pPr>
      <w:spacing w:after="0"/>
      <w:jc w:val="center"/>
    </w:pPr>
    <w:rPr>
      <w:rFonts w:ascii="Forte" w:hAnsi="Forte"/>
      <w:color w:val="4F6228" w:themeColor="accent3" w:themeShade="80"/>
      <w:sz w:val="40"/>
      <w:szCs w:val="24"/>
    </w:rPr>
  </w:style>
  <w:style w:type="paragraph" w:styleId="Header">
    <w:name w:val="header"/>
    <w:basedOn w:val="Normal"/>
    <w:link w:val="HeaderChar"/>
    <w:uiPriority w:val="99"/>
    <w:unhideWhenUsed/>
    <w:rsid w:val="001C39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925"/>
  </w:style>
  <w:style w:type="paragraph" w:styleId="Footer">
    <w:name w:val="footer"/>
    <w:basedOn w:val="Normal"/>
    <w:link w:val="FooterChar"/>
    <w:uiPriority w:val="99"/>
    <w:unhideWhenUsed/>
    <w:rsid w:val="001C39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925"/>
  </w:style>
  <w:style w:type="paragraph" w:styleId="BalloonText">
    <w:name w:val="Balloon Text"/>
    <w:basedOn w:val="Normal"/>
    <w:link w:val="BalloonTextChar"/>
    <w:uiPriority w:val="99"/>
    <w:semiHidden/>
    <w:unhideWhenUsed/>
    <w:rsid w:val="0004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167</Words>
  <Characters>2115</Characters>
  <Application>Microsoft Office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Verity, Rebecca</dc:creator>
  <cp:lastModifiedBy>Vandever, Justin</cp:lastModifiedBy>
  <cp:revision>14</cp:revision>
  <cp:lastPrinted>2016-10-14T22:16:00Z</cp:lastPrinted>
  <dcterms:created xsi:type="dcterms:W3CDTF">2015-09-24T22:13:00Z</dcterms:created>
  <dcterms:modified xsi:type="dcterms:W3CDTF">2016-11-12T02:58:00Z</dcterms:modified>
</cp:coreProperties>
</file>